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17FD4CAE" w:rsidR="007768A3" w:rsidRPr="003A7615" w:rsidRDefault="00397B9C" w:rsidP="003A7615">
      <w:pPr>
        <w:spacing w:line="360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</w:pPr>
      <w:r>
        <w:rPr>
          <w:noProof/>
        </w:rPr>
        <w:drawing>
          <wp:inline distT="0" distB="0" distL="0" distR="0" wp14:anchorId="28A6BB4F" wp14:editId="0D626F37">
            <wp:extent cx="919882" cy="7129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ril Bo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20" cy="71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>
        <w:t xml:space="preserve">        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Week of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April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551631">
        <w:rPr>
          <w:rFonts w:ascii="Comic Sans MS" w:eastAsia="Comic Sans MS" w:hAnsi="Comic Sans MS" w:cs="Comic Sans MS"/>
          <w:b/>
          <w:bCs/>
          <w:sz w:val="40"/>
          <w:szCs w:val="40"/>
        </w:rPr>
        <w:t>24</w:t>
      </w:r>
      <w:r w:rsidR="002E2FD6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–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April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D16137">
        <w:rPr>
          <w:rFonts w:ascii="Comic Sans MS" w:eastAsia="Comic Sans MS" w:hAnsi="Comic Sans MS" w:cs="Comic Sans MS"/>
          <w:b/>
          <w:bCs/>
          <w:sz w:val="40"/>
          <w:szCs w:val="40"/>
        </w:rPr>
        <w:t>2</w:t>
      </w:r>
      <w:r w:rsidR="00551631">
        <w:rPr>
          <w:rFonts w:ascii="Comic Sans MS" w:eastAsia="Comic Sans MS" w:hAnsi="Comic Sans MS" w:cs="Comic Sans MS"/>
          <w:b/>
          <w:bCs/>
          <w:sz w:val="40"/>
          <w:szCs w:val="40"/>
        </w:rPr>
        <w:t>8</w:t>
      </w:r>
      <w:r w:rsidR="00302B55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</w:t>
      </w:r>
      <w:r w:rsidR="00551631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h</w:t>
      </w:r>
      <w:r w:rsidR="003A7615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26DAF1D0" wp14:editId="47EDB403">
            <wp:extent cx="672073" cy="57610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58" cy="61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  </w:t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4F6954" w14:paraId="64D9524F" w14:textId="77777777">
        <w:tc>
          <w:tcPr>
            <w:tcW w:w="2635" w:type="dxa"/>
          </w:tcPr>
          <w:p w14:paraId="0C4A4BEA" w14:textId="1481FCA3" w:rsidR="007768A3" w:rsidRDefault="00397B9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4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5E1CCC">
              <w:rPr>
                <w:rFonts w:ascii="Comic Sans MS" w:hAnsi="Comic Sans MS"/>
                <w:sz w:val="28"/>
                <w:u w:val="single"/>
              </w:rPr>
              <w:t>24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12EA1C99" w:rsidR="007768A3" w:rsidRDefault="00397B9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4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5E1CCC">
              <w:rPr>
                <w:rFonts w:ascii="Comic Sans MS" w:hAnsi="Comic Sans MS"/>
                <w:sz w:val="28"/>
                <w:u w:val="single"/>
              </w:rPr>
              <w:t>25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541DB8BC" w:rsidR="007768A3" w:rsidRDefault="00397B9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4</w:t>
            </w:r>
            <w:r w:rsidR="007768A3">
              <w:rPr>
                <w:u w:val="single"/>
              </w:rPr>
              <w:t>/</w:t>
            </w:r>
            <w:r w:rsidR="005E1CCC">
              <w:rPr>
                <w:u w:val="single"/>
              </w:rPr>
              <w:t>26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54C58DFB" w:rsidR="007768A3" w:rsidRDefault="00397B9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4</w:t>
            </w:r>
            <w:r w:rsidR="001F13B6">
              <w:rPr>
                <w:u w:val="single"/>
              </w:rPr>
              <w:t>/</w:t>
            </w:r>
            <w:r w:rsidR="00302B55">
              <w:rPr>
                <w:u w:val="single"/>
              </w:rPr>
              <w:t>2</w:t>
            </w:r>
            <w:r w:rsidR="005E1CCC">
              <w:rPr>
                <w:u w:val="single"/>
              </w:rPr>
              <w:t>7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154A4777" w:rsidR="007768A3" w:rsidRDefault="00397B9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4</w:t>
            </w:r>
            <w:r w:rsidR="00C265B8">
              <w:rPr>
                <w:u w:val="single"/>
              </w:rPr>
              <w:t>/</w:t>
            </w:r>
            <w:r w:rsidR="005E1CCC">
              <w:rPr>
                <w:u w:val="single"/>
              </w:rPr>
              <w:t>28</w:t>
            </w:r>
          </w:p>
          <w:p w14:paraId="7533F20A" w14:textId="77777777" w:rsidR="007768A3" w:rsidRDefault="007768A3"/>
        </w:tc>
      </w:tr>
      <w:tr w:rsidR="004F6954" w14:paraId="3AC06B25" w14:textId="77777777" w:rsidTr="005E1CCC">
        <w:trPr>
          <w:trHeight w:val="2411"/>
        </w:trPr>
        <w:tc>
          <w:tcPr>
            <w:tcW w:w="2635" w:type="dxa"/>
          </w:tcPr>
          <w:p w14:paraId="50842D9E" w14:textId="77777777" w:rsidR="00E07165" w:rsidRPr="0023711A" w:rsidRDefault="00E07165" w:rsidP="00E07165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79D6D6DE" w14:textId="77777777" w:rsidR="00E07165" w:rsidRDefault="00E07165" w:rsidP="00E07165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41FE05FF" w14:textId="77777777" w:rsidR="00E07165" w:rsidRDefault="00E07165" w:rsidP="00E07165">
            <w:pPr>
              <w:pStyle w:val="BodyText2"/>
              <w:jc w:val="left"/>
              <w:rPr>
                <w:sz w:val="22"/>
              </w:rPr>
            </w:pPr>
          </w:p>
          <w:p w14:paraId="4938F183" w14:textId="77777777" w:rsidR="00E07165" w:rsidRPr="00E366E5" w:rsidRDefault="00E07165" w:rsidP="00E07165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42F104DC" w14:textId="77777777" w:rsidR="00F17FDC" w:rsidRDefault="00F17FDC" w:rsidP="00FE599D"/>
          <w:p w14:paraId="03154470" w14:textId="77777777" w:rsidR="007768A3" w:rsidRDefault="007768A3" w:rsidP="00D62E6A">
            <w:pPr>
              <w:jc w:val="center"/>
            </w:pPr>
          </w:p>
        </w:tc>
        <w:tc>
          <w:tcPr>
            <w:tcW w:w="2635" w:type="dxa"/>
          </w:tcPr>
          <w:p w14:paraId="45542273" w14:textId="77777777" w:rsidR="00FE599D" w:rsidRPr="0023711A" w:rsidRDefault="00FE599D" w:rsidP="00FE599D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7BA6952" w14:textId="77777777" w:rsidR="00FE599D" w:rsidRDefault="00FE599D" w:rsidP="00FE599D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28FACD13" w14:textId="77777777" w:rsidR="000F3869" w:rsidRDefault="000F3869" w:rsidP="00FE599D">
            <w:pPr>
              <w:pStyle w:val="BodyText2"/>
              <w:jc w:val="left"/>
              <w:rPr>
                <w:b w:val="0"/>
                <w:sz w:val="22"/>
              </w:rPr>
            </w:pPr>
          </w:p>
          <w:p w14:paraId="55675CEF" w14:textId="77777777" w:rsidR="00FE599D" w:rsidRPr="00E366E5" w:rsidRDefault="00FE599D" w:rsidP="00FE599D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2DFFD4EE" w14:textId="77777777" w:rsidR="007768A3" w:rsidRDefault="007768A3" w:rsidP="00FE599D">
            <w:pPr>
              <w:pStyle w:val="BodyText2"/>
              <w:jc w:val="left"/>
            </w:pPr>
          </w:p>
        </w:tc>
        <w:tc>
          <w:tcPr>
            <w:tcW w:w="2635" w:type="dxa"/>
          </w:tcPr>
          <w:p w14:paraId="34A665F6" w14:textId="77777777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6EA26D4C" w14:textId="77777777" w:rsidR="00E70023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7F2A6E3A" w14:textId="77777777" w:rsidR="0048060F" w:rsidRDefault="0048060F" w:rsidP="00E70023">
            <w:pPr>
              <w:pStyle w:val="BodyText2"/>
              <w:jc w:val="left"/>
              <w:rPr>
                <w:sz w:val="22"/>
              </w:rPr>
            </w:pPr>
          </w:p>
          <w:p w14:paraId="68480221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12BAAFED" w14:textId="03D141FC" w:rsidR="003349C9" w:rsidRPr="00625190" w:rsidRDefault="003349C9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0CA7FEAB" w14:textId="77777777" w:rsidR="00E70023" w:rsidRPr="0023711A" w:rsidRDefault="00681951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 </w:t>
            </w:r>
            <w:r w:rsidR="00E70023"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 w:rsidR="00E70023"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23E1A058" w14:textId="77777777" w:rsidR="00E70023" w:rsidRPr="00302B55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20 minutes of reading. </w:t>
            </w:r>
          </w:p>
          <w:p w14:paraId="5DA46D41" w14:textId="77777777" w:rsidR="005E1CCC" w:rsidRDefault="005E1CCC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  <w:p w14:paraId="21D1089E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1905C01E" w:rsidR="00A378B1" w:rsidRDefault="00A378B1" w:rsidP="00E70023">
            <w:pPr>
              <w:pStyle w:val="BodyText2"/>
              <w:jc w:val="left"/>
            </w:pPr>
          </w:p>
        </w:tc>
        <w:tc>
          <w:tcPr>
            <w:tcW w:w="2636" w:type="dxa"/>
          </w:tcPr>
          <w:p w14:paraId="21087060" w14:textId="45E44AAB" w:rsidR="00787C1D" w:rsidRDefault="004F6954" w:rsidP="004F6954">
            <w:pPr>
              <w:jc w:val="center"/>
            </w:pPr>
            <w:r>
              <w:t>*Please read for twenty minutes at some time during the weekend so you can make your April reading goal*</w:t>
            </w:r>
          </w:p>
          <w:p w14:paraId="556C6736" w14:textId="222FCF69" w:rsidR="007768A3" w:rsidRDefault="004F6954" w:rsidP="004F69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545ED7" wp14:editId="5126EE7B">
                  <wp:extent cx="635754" cy="6175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B2CD5" w14:textId="6AF5E9B1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4088D389" w:rsidR="007768A3" w:rsidRPr="00044244" w:rsidRDefault="00787C1D" w:rsidP="007768A3">
      <w:pPr>
        <w:rPr>
          <w:rFonts w:ascii="Noteworthy Light" w:hAnsi="Noteworthy Light"/>
          <w:sz w:val="21"/>
          <w:szCs w:val="21"/>
        </w:rPr>
      </w:pPr>
      <w:r>
        <w:rPr>
          <w:rFonts w:ascii="Noteworthy Light" w:eastAsia="Comic Sans MS" w:hAnsi="Noteworthy Light" w:cs="Comic Sans MS"/>
          <w:b/>
          <w:bCs/>
        </w:rPr>
        <w:t>LITERACY</w:t>
      </w:r>
      <w:r w:rsidR="0AED05C3" w:rsidRPr="00044244">
        <w:rPr>
          <w:rFonts w:ascii="Noteworthy Light" w:eastAsia="Comic Sans MS" w:hAnsi="Noteworthy Light" w:cs="Comic Sans MS"/>
          <w:b/>
          <w:bCs/>
        </w:rPr>
        <w:t xml:space="preserve">: </w:t>
      </w:r>
      <w:r w:rsidR="00997B81">
        <w:rPr>
          <w:rFonts w:ascii="Noteworthy Light" w:eastAsia="Comic Sans MS" w:hAnsi="Noteworthy Light" w:cs="Comic Sans MS"/>
          <w:sz w:val="21"/>
          <w:szCs w:val="21"/>
        </w:rPr>
        <w:t xml:space="preserve">In </w:t>
      </w:r>
      <w:r w:rsidR="00D16137">
        <w:rPr>
          <w:rFonts w:ascii="Noteworthy Light" w:eastAsia="Comic Sans MS" w:hAnsi="Noteworthy Light" w:cs="Comic Sans MS"/>
          <w:sz w:val="21"/>
          <w:szCs w:val="21"/>
        </w:rPr>
        <w:t xml:space="preserve">reading we will </w:t>
      </w:r>
      <w:r w:rsidR="00453D89">
        <w:rPr>
          <w:rFonts w:ascii="Noteworthy Light" w:eastAsia="Comic Sans MS" w:hAnsi="Noteworthy Light" w:cs="Comic Sans MS"/>
          <w:sz w:val="21"/>
          <w:szCs w:val="21"/>
        </w:rPr>
        <w:t xml:space="preserve">continue our work in Miss </w:t>
      </w:r>
      <w:proofErr w:type="spellStart"/>
      <w:r w:rsidR="00453D89">
        <w:rPr>
          <w:rFonts w:ascii="Noteworthy Light" w:eastAsia="Comic Sans MS" w:hAnsi="Noteworthy Light" w:cs="Comic Sans MS"/>
          <w:sz w:val="21"/>
          <w:szCs w:val="21"/>
        </w:rPr>
        <w:t>Rumphius</w:t>
      </w:r>
      <w:proofErr w:type="spellEnd"/>
      <w:r w:rsidR="00453D89">
        <w:rPr>
          <w:rFonts w:ascii="Noteworthy Light" w:eastAsia="Comic Sans MS" w:hAnsi="Noteworthy Light" w:cs="Comic Sans MS"/>
          <w:sz w:val="21"/>
          <w:szCs w:val="21"/>
        </w:rPr>
        <w:t xml:space="preserve">, doing research and notetaking about Earth Day and creating a mini-presentation.  We are also learning about the meaning of prefixes and how they can help us to decode difficult words.  </w:t>
      </w:r>
      <w:r w:rsidR="00551631">
        <w:rPr>
          <w:rFonts w:ascii="Noteworthy Light" w:eastAsia="Comic Sans MS" w:hAnsi="Noteworthy Light" w:cs="Comic Sans MS"/>
          <w:sz w:val="21"/>
          <w:szCs w:val="21"/>
        </w:rPr>
        <w:t>In writing, we will begin drafting our original fables.</w:t>
      </w:r>
    </w:p>
    <w:p w14:paraId="660A6AAB" w14:textId="3BF4FC88" w:rsidR="00C95B95" w:rsidRPr="005E1CCC" w:rsidRDefault="007768A3" w:rsidP="00C95B95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</w:rPr>
        <w:t xml:space="preserve">MATH: </w:t>
      </w:r>
      <w:r w:rsidR="00D16137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>We continue our module:</w:t>
      </w:r>
      <w:r w:rsidR="003B41F5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 xml:space="preserve"> “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Problem Solving with Length, Money, and Data</w:t>
      </w:r>
      <w:r w:rsidR="003B41F5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”.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This week we </w:t>
      </w:r>
      <w:r w:rsidR="009E0866" w:rsidRPr="005E1CC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learn </w:t>
      </w:r>
      <w:r w:rsidR="00C95B95" w:rsidRPr="005E1CC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how to </w:t>
      </w:r>
      <w:r w:rsidR="005E1CCC">
        <w:rPr>
          <w:rFonts w:ascii="Noteworthy Light" w:hAnsi="Noteworthy Light"/>
          <w:sz w:val="21"/>
          <w:szCs w:val="21"/>
        </w:rPr>
        <w:t xml:space="preserve">solve two-step word problems involving dollars and cents with totals to $100 and how to measure in inches. </w:t>
      </w:r>
      <w:r w:rsidR="005E1CCC" w:rsidRPr="005E1CC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W</w:t>
      </w:r>
      <w:r w:rsidR="005E1CCC" w:rsidRPr="005E1CC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e</w:t>
      </w:r>
      <w:r w:rsidR="005E1CCC" w:rsidRPr="005E1CC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will also be taking our mid-unit assessment</w:t>
      </w:r>
      <w:r w:rsidR="005E1CC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this week.</w:t>
      </w:r>
    </w:p>
    <w:p w14:paraId="74278026" w14:textId="7E130D5F" w:rsidR="003B41F5" w:rsidRDefault="007768A3" w:rsidP="007768A3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</w:rPr>
        <w:t>SPECIAL</w:t>
      </w:r>
      <w:r w:rsidR="00CA76CF" w:rsidRPr="00044244">
        <w:rPr>
          <w:rFonts w:ascii="Noteworthy Light" w:hAnsi="Noteworthy Light"/>
          <w:b/>
        </w:rPr>
        <w:t xml:space="preserve"> EVENTS</w:t>
      </w:r>
      <w:r w:rsidR="001E4421">
        <w:rPr>
          <w:rFonts w:ascii="Noteworthy Light" w:hAnsi="Noteworthy Light"/>
          <w:b/>
        </w:rPr>
        <w:t xml:space="preserve">: </w:t>
      </w:r>
      <w:r w:rsidR="00551631">
        <w:rPr>
          <w:rFonts w:ascii="Noteworthy Light" w:hAnsi="Noteworthy Light"/>
          <w:sz w:val="21"/>
          <w:szCs w:val="21"/>
        </w:rPr>
        <w:t xml:space="preserve">If you haven’t returned your Teton Science School permission slip, please do this </w:t>
      </w:r>
      <w:r w:rsidR="00551631" w:rsidRPr="000E2E8C">
        <w:rPr>
          <w:rFonts w:ascii="Noteworthy Light" w:hAnsi="Noteworthy Light"/>
          <w:sz w:val="21"/>
          <w:szCs w:val="21"/>
          <w:u w:val="single"/>
        </w:rPr>
        <w:t>immediately</w:t>
      </w:r>
      <w:r w:rsidR="00551631">
        <w:rPr>
          <w:rFonts w:ascii="Noteworthy Light" w:hAnsi="Noteworthy Light"/>
          <w:sz w:val="21"/>
          <w:szCs w:val="21"/>
        </w:rPr>
        <w:t xml:space="preserve">.  We need these in order to allow students to attend the field trip </w:t>
      </w:r>
      <w:r w:rsidR="000E2E8C">
        <w:rPr>
          <w:rFonts w:ascii="Noteworthy Light" w:hAnsi="Noteworthy Light"/>
          <w:sz w:val="21"/>
          <w:szCs w:val="21"/>
        </w:rPr>
        <w:t>on May 4th</w:t>
      </w:r>
      <w:r w:rsidR="00551631">
        <w:rPr>
          <w:rFonts w:ascii="Noteworthy Light" w:hAnsi="Noteworthy Light"/>
          <w:sz w:val="21"/>
          <w:szCs w:val="21"/>
        </w:rPr>
        <w:t xml:space="preserve">.  </w:t>
      </w:r>
      <w:r w:rsidR="0009201E">
        <w:rPr>
          <w:rFonts w:ascii="Noteworthy Light" w:hAnsi="Noteworthy Light"/>
          <w:sz w:val="21"/>
          <w:szCs w:val="21"/>
        </w:rPr>
        <w:t xml:space="preserve">We will be having swimming the week of </w:t>
      </w:r>
      <w:r w:rsidR="000E2E8C">
        <w:rPr>
          <w:rFonts w:ascii="Noteworthy Light" w:hAnsi="Noteworthy Light"/>
          <w:sz w:val="21"/>
          <w:szCs w:val="21"/>
        </w:rPr>
        <w:t>May 8</w:t>
      </w:r>
      <w:r w:rsidR="000E2E8C" w:rsidRPr="000E2E8C">
        <w:rPr>
          <w:rFonts w:ascii="Noteworthy Light" w:hAnsi="Noteworthy Light"/>
          <w:sz w:val="21"/>
          <w:szCs w:val="21"/>
          <w:vertAlign w:val="superscript"/>
        </w:rPr>
        <w:t>th</w:t>
      </w:r>
      <w:r w:rsidR="000E2E8C">
        <w:rPr>
          <w:rFonts w:ascii="Noteworthy Light" w:hAnsi="Noteworthy Light"/>
          <w:sz w:val="21"/>
          <w:szCs w:val="21"/>
        </w:rPr>
        <w:t xml:space="preserve"> from 1:45-2:45</w:t>
      </w:r>
      <w:proofErr w:type="gramStart"/>
      <w:r w:rsidR="000E2E8C">
        <w:rPr>
          <w:rFonts w:ascii="Noteworthy Light" w:hAnsi="Noteworthy Light"/>
          <w:sz w:val="21"/>
          <w:szCs w:val="21"/>
        </w:rPr>
        <w:t>.  Students</w:t>
      </w:r>
      <w:proofErr w:type="gramEnd"/>
      <w:r w:rsidR="000E2E8C">
        <w:rPr>
          <w:rFonts w:ascii="Noteworthy Light" w:hAnsi="Noteworthy Light"/>
          <w:sz w:val="21"/>
          <w:szCs w:val="21"/>
        </w:rPr>
        <w:t xml:space="preserve"> will need to bring a bathing suit and towel in a bag for the entire week.  The 2</w:t>
      </w:r>
      <w:r w:rsidR="000E2E8C" w:rsidRPr="000E2E8C">
        <w:rPr>
          <w:rFonts w:ascii="Noteworthy Light" w:hAnsi="Noteworthy Light"/>
          <w:sz w:val="21"/>
          <w:szCs w:val="21"/>
          <w:vertAlign w:val="superscript"/>
        </w:rPr>
        <w:t>nd</w:t>
      </w:r>
      <w:r w:rsidR="000E2E8C">
        <w:rPr>
          <w:rFonts w:ascii="Noteworthy Light" w:hAnsi="Noteworthy Light"/>
          <w:sz w:val="21"/>
          <w:szCs w:val="21"/>
        </w:rPr>
        <w:t xml:space="preserve"> grade Animals of JH musical performance is scheduled for May 11</w:t>
      </w:r>
      <w:r w:rsidR="000E2E8C" w:rsidRPr="000E2E8C">
        <w:rPr>
          <w:rFonts w:ascii="Noteworthy Light" w:hAnsi="Noteworthy Light"/>
          <w:sz w:val="21"/>
          <w:szCs w:val="21"/>
          <w:vertAlign w:val="superscript"/>
        </w:rPr>
        <w:t>th</w:t>
      </w:r>
      <w:r w:rsidR="000E2E8C">
        <w:rPr>
          <w:rFonts w:ascii="Noteworthy Light" w:hAnsi="Noteworthy Light"/>
          <w:sz w:val="21"/>
          <w:szCs w:val="21"/>
        </w:rPr>
        <w:t xml:space="preserve"> at 6:30.  </w:t>
      </w:r>
    </w:p>
    <w:p w14:paraId="6D4984D0" w14:textId="77777777" w:rsidR="00551631" w:rsidRDefault="00551631" w:rsidP="007768A3">
      <w:pPr>
        <w:rPr>
          <w:rFonts w:ascii="Noteworthy Light" w:hAnsi="Noteworthy Light"/>
          <w:sz w:val="21"/>
          <w:szCs w:val="21"/>
        </w:rPr>
      </w:pPr>
    </w:p>
    <w:p w14:paraId="17772E8A" w14:textId="77777777" w:rsidR="00551631" w:rsidRDefault="00551631" w:rsidP="007768A3">
      <w:pPr>
        <w:rPr>
          <w:rFonts w:ascii="Noteworthy Light" w:hAnsi="Noteworthy Light"/>
          <w:sz w:val="21"/>
          <w:szCs w:val="21"/>
        </w:rPr>
      </w:pPr>
    </w:p>
    <w:p w14:paraId="524125EB" w14:textId="77777777" w:rsidR="00551631" w:rsidRDefault="00551631" w:rsidP="007768A3">
      <w:pPr>
        <w:rPr>
          <w:rFonts w:ascii="Noteworthy Light" w:hAnsi="Noteworthy Light"/>
          <w:sz w:val="21"/>
          <w:szCs w:val="21"/>
        </w:rPr>
      </w:pPr>
    </w:p>
    <w:p w14:paraId="285894A5" w14:textId="77777777" w:rsidR="00551631" w:rsidRDefault="00551631" w:rsidP="007768A3">
      <w:pPr>
        <w:rPr>
          <w:rFonts w:ascii="Noteworthy Light" w:hAnsi="Noteworthy Light"/>
          <w:sz w:val="21"/>
          <w:szCs w:val="21"/>
        </w:rPr>
      </w:pPr>
    </w:p>
    <w:p w14:paraId="694B4379" w14:textId="77777777" w:rsidR="00551631" w:rsidRPr="00DA00CA" w:rsidRDefault="00551631" w:rsidP="007768A3">
      <w:pPr>
        <w:rPr>
          <w:rFonts w:ascii="Noteworthy Light" w:hAnsi="Noteworthy Light"/>
          <w:sz w:val="21"/>
          <w:szCs w:val="21"/>
        </w:rPr>
      </w:pPr>
    </w:p>
    <w:p w14:paraId="4822FDAC" w14:textId="16A623F5" w:rsidR="00B95AA7" w:rsidRPr="00044244" w:rsidRDefault="00397B9C" w:rsidP="00B95AA7">
      <w:pPr>
        <w:spacing w:line="360" w:lineRule="auto"/>
        <w:jc w:val="center"/>
        <w:rPr>
          <w:rFonts w:ascii="Noteworthy Light" w:hAnsi="Noteworthy Light"/>
        </w:rPr>
      </w:pPr>
      <w:r>
        <w:rPr>
          <w:noProof/>
        </w:rPr>
        <w:lastRenderedPageBreak/>
        <w:drawing>
          <wp:inline distT="0" distB="0" distL="0" distR="0" wp14:anchorId="19701DDC" wp14:editId="7D364015">
            <wp:extent cx="919882" cy="7129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ril Bo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20" cy="71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AA7" w:rsidRPr="00044244">
        <w:rPr>
          <w:rFonts w:ascii="Noteworthy Light" w:hAnsi="Noteworthy Light"/>
        </w:rPr>
        <w:t xml:space="preserve"> </w:t>
      </w:r>
      <w:r>
        <w:rPr>
          <w:rFonts w:ascii="Noteworthy Light" w:hAnsi="Noteworthy Light"/>
        </w:rPr>
        <w:t xml:space="preserve">   </w:t>
      </w:r>
      <w:proofErr w:type="spellStart"/>
      <w:r w:rsidR="00B95AA7" w:rsidRPr="00044244">
        <w:rPr>
          <w:rFonts w:ascii="Noteworthy Light" w:hAnsi="Noteworthy Light"/>
          <w:b/>
          <w:sz w:val="40"/>
          <w:szCs w:val="40"/>
        </w:rPr>
        <w:t>Semana</w:t>
      </w:r>
      <w:proofErr w:type="spellEnd"/>
      <w:r w:rsidR="00B95AA7" w:rsidRPr="00044244">
        <w:rPr>
          <w:rFonts w:ascii="Noteworthy Light" w:hAnsi="Noteworthy Light"/>
          <w:b/>
          <w:sz w:val="40"/>
          <w:szCs w:val="40"/>
        </w:rPr>
        <w:t xml:space="preserve"> del </w:t>
      </w:r>
      <w:r w:rsidR="00044244">
        <w:rPr>
          <w:rFonts w:ascii="Noteworthy Light" w:hAnsi="Noteworthy Light"/>
          <w:b/>
          <w:sz w:val="40"/>
          <w:szCs w:val="40"/>
        </w:rPr>
        <w:t xml:space="preserve"> </w:t>
      </w:r>
      <w:r w:rsidR="000E2E8C">
        <w:rPr>
          <w:rFonts w:ascii="Noteworthy Light" w:hAnsi="Noteworthy Light"/>
          <w:b/>
          <w:sz w:val="40"/>
          <w:szCs w:val="40"/>
        </w:rPr>
        <w:t>24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proofErr w:type="spellStart"/>
      <w:r>
        <w:rPr>
          <w:rFonts w:ascii="Noteworthy Light" w:hAnsi="Noteworthy Light"/>
          <w:b/>
          <w:sz w:val="40"/>
          <w:szCs w:val="40"/>
        </w:rPr>
        <w:t>abril</w:t>
      </w:r>
      <w:proofErr w:type="spellEnd"/>
      <w:r w:rsidR="003349C9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0E2E8C">
        <w:rPr>
          <w:rFonts w:ascii="Noteworthy Light" w:hAnsi="Noteworthy Light"/>
          <w:b/>
          <w:sz w:val="40"/>
          <w:szCs w:val="40"/>
        </w:rPr>
        <w:t>–</w:t>
      </w:r>
      <w:r w:rsidR="00AD1024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0E2E8C">
        <w:rPr>
          <w:rFonts w:ascii="Noteworthy Light" w:hAnsi="Noteworthy Light"/>
          <w:b/>
          <w:sz w:val="40"/>
          <w:szCs w:val="40"/>
        </w:rPr>
        <w:t xml:space="preserve">28 </w:t>
      </w:r>
      <w:proofErr w:type="spellStart"/>
      <w:r>
        <w:rPr>
          <w:rFonts w:ascii="Noteworthy Light" w:hAnsi="Noteworthy Light"/>
          <w:b/>
          <w:sz w:val="40"/>
          <w:szCs w:val="40"/>
        </w:rPr>
        <w:t>abril</w:t>
      </w:r>
      <w:proofErr w:type="spellEnd"/>
      <w:r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7B4EEF03" wp14:editId="1E344F70">
            <wp:extent cx="672073" cy="57610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58" cy="61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D2C7" w14:textId="5CDF6B2A" w:rsidR="00B95AA7" w:rsidRPr="00044244" w:rsidRDefault="008463D9" w:rsidP="00997B81">
      <w:pPr>
        <w:jc w:val="center"/>
        <w:rPr>
          <w:rFonts w:ascii="Noteworthy Light" w:hAnsi="Noteworthy Light"/>
        </w:rPr>
      </w:pPr>
      <w:r w:rsidRPr="00044244">
        <w:rPr>
          <w:rFonts w:ascii="Noteworthy Light" w:hAnsi="Noteworthy Light"/>
        </w:rPr>
        <w:t>H</w:t>
      </w:r>
      <w:r w:rsidR="00B95AA7" w:rsidRPr="00044244">
        <w:rPr>
          <w:rFonts w:ascii="Noteworthy Light" w:hAnsi="Noteworthy Light"/>
        </w:rPr>
        <w:t>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:rsidRPr="00044244" w14:paraId="3B7007DF" w14:textId="77777777" w:rsidTr="0048060F">
        <w:trPr>
          <w:trHeight w:val="377"/>
        </w:trPr>
        <w:tc>
          <w:tcPr>
            <w:tcW w:w="2635" w:type="dxa"/>
          </w:tcPr>
          <w:p w14:paraId="287C44E5" w14:textId="3E52B916" w:rsidR="0048060F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lunes</w:t>
            </w:r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>4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0E2E8C">
              <w:rPr>
                <w:rFonts w:ascii="Noteworthy Light" w:hAnsi="Noteworthy Light"/>
                <w:sz w:val="21"/>
                <w:szCs w:val="21"/>
                <w:u w:val="single"/>
              </w:rPr>
              <w:t>24</w:t>
            </w:r>
          </w:p>
        </w:tc>
        <w:tc>
          <w:tcPr>
            <w:tcW w:w="2635" w:type="dxa"/>
          </w:tcPr>
          <w:p w14:paraId="426BDAC2" w14:textId="2C17C6BB" w:rsidR="00B95AA7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martes</w:t>
            </w:r>
            <w:proofErr w:type="spellEnd"/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0E2E8C">
              <w:rPr>
                <w:rFonts w:ascii="Noteworthy Light" w:hAnsi="Noteworthy Light"/>
                <w:sz w:val="21"/>
                <w:szCs w:val="21"/>
                <w:u w:val="single"/>
              </w:rPr>
              <w:t>4/25</w:t>
            </w:r>
          </w:p>
          <w:p w14:paraId="3EB42EF3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2179FE64" w14:textId="65F90467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miércoles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0E2E8C">
              <w:rPr>
                <w:rFonts w:ascii="Noteworthy Light" w:hAnsi="Noteworthy Light"/>
                <w:sz w:val="21"/>
                <w:szCs w:val="21"/>
                <w:u w:val="single"/>
              </w:rPr>
              <w:t>4/26</w:t>
            </w:r>
          </w:p>
          <w:p w14:paraId="6020FB32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13AE69BF" w14:textId="0F5A343C" w:rsidR="00B95AA7" w:rsidRPr="0048060F" w:rsidRDefault="007E6605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j</w:t>
            </w:r>
            <w:r w:rsidR="00FC311C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ueves</w:t>
            </w:r>
            <w:proofErr w:type="spellEnd"/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4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C95B95">
              <w:rPr>
                <w:rFonts w:ascii="Noteworthy Light" w:hAnsi="Noteworthy Light"/>
                <w:sz w:val="21"/>
                <w:szCs w:val="21"/>
                <w:u w:val="single"/>
              </w:rPr>
              <w:t>2</w:t>
            </w:r>
            <w:r w:rsidR="000E2E8C">
              <w:rPr>
                <w:rFonts w:ascii="Noteworthy Light" w:hAnsi="Noteworthy Light"/>
                <w:sz w:val="21"/>
                <w:szCs w:val="21"/>
                <w:u w:val="single"/>
              </w:rPr>
              <w:t>7</w:t>
            </w:r>
          </w:p>
        </w:tc>
        <w:tc>
          <w:tcPr>
            <w:tcW w:w="2636" w:type="dxa"/>
          </w:tcPr>
          <w:p w14:paraId="2C225051" w14:textId="1B0B4066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viernes</w:t>
            </w:r>
            <w:proofErr w:type="spellEnd"/>
            <w:r w:rsidR="004F6954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4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C95B95">
              <w:rPr>
                <w:rFonts w:ascii="Noteworthy Light" w:hAnsi="Noteworthy Light"/>
                <w:sz w:val="21"/>
                <w:szCs w:val="21"/>
                <w:u w:val="single"/>
              </w:rPr>
              <w:t>2</w:t>
            </w:r>
            <w:r w:rsidR="000E2E8C">
              <w:rPr>
                <w:rFonts w:ascii="Noteworthy Light" w:hAnsi="Noteworthy Light"/>
                <w:sz w:val="21"/>
                <w:szCs w:val="21"/>
                <w:u w:val="single"/>
              </w:rPr>
              <w:t>8</w:t>
            </w:r>
          </w:p>
        </w:tc>
      </w:tr>
      <w:tr w:rsidR="00B95AA7" w:rsidRPr="00044244" w14:paraId="4E06EE2C" w14:textId="77777777" w:rsidTr="00397B9C">
        <w:trPr>
          <w:trHeight w:val="2744"/>
        </w:trPr>
        <w:tc>
          <w:tcPr>
            <w:tcW w:w="2635" w:type="dxa"/>
          </w:tcPr>
          <w:p w14:paraId="3C93CFD8" w14:textId="77777777" w:rsidR="00997B81" w:rsidRPr="0048060F" w:rsidRDefault="00997B81" w:rsidP="00997B81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D9963D1" w14:textId="77777777" w:rsidR="00997B81" w:rsidRDefault="00997B8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0968ECA6" w14:textId="5097144E" w:rsidR="003377B7" w:rsidRPr="0048060F" w:rsidRDefault="00997B81" w:rsidP="00997B81">
            <w:pPr>
              <w:rPr>
                <w:rFonts w:ascii="Noteworthy Light" w:hAnsi="Noteworthy Light"/>
                <w:b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5" w:type="dxa"/>
          </w:tcPr>
          <w:p w14:paraId="6FA2F127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590A4AD8" w14:textId="77777777" w:rsidR="00C27441" w:rsidRDefault="00C27441" w:rsidP="0048060F">
            <w:pPr>
              <w:pStyle w:val="BodyText2"/>
              <w:numPr>
                <w:ilvl w:val="0"/>
                <w:numId w:val="7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</w:p>
          <w:p w14:paraId="101F3F4A" w14:textId="0765F43D" w:rsidR="00B95AA7" w:rsidRPr="00997B81" w:rsidRDefault="00C27441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1E2DD70B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1BA3274" w14:textId="77777777" w:rsidR="00C27441" w:rsidRDefault="00C2744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505F08EC" w14:textId="234A42DA" w:rsidR="00B95AA7" w:rsidRPr="0048060F" w:rsidRDefault="003349C9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3C1BA618" w14:textId="77777777" w:rsidR="000F2B48" w:rsidRPr="0048060F" w:rsidRDefault="000F2B48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BBFB985" w14:textId="77777777" w:rsidR="000F2B48" w:rsidRDefault="000F2B48" w:rsidP="0048060F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5F39061C" w14:textId="560FAB57" w:rsidR="00B95AA7" w:rsidRPr="0048060F" w:rsidRDefault="001E4421" w:rsidP="001E4421">
            <w:pPr>
              <w:rPr>
                <w:rFonts w:ascii="Noteworthy Light" w:hAnsi="Noteworthy Light"/>
                <w:b/>
                <w:i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6" w:type="dxa"/>
          </w:tcPr>
          <w:p w14:paraId="4944E2E3" w14:textId="5FDE1758" w:rsidR="00B95AA7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rFonts w:ascii="Noteworthy Light" w:hAnsi="Noteworthy Light"/>
                <w:sz w:val="21"/>
                <w:szCs w:val="21"/>
              </w:rPr>
              <w:t>*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favor, lea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veinte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minutos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en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algún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momento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durante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el fin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semana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para que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pueda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hacer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su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objetivo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abril</w:t>
            </w:r>
            <w:proofErr w:type="spellEnd"/>
            <w:r>
              <w:rPr>
                <w:rFonts w:ascii="Noteworthy Light" w:hAnsi="Noteworthy Light"/>
                <w:sz w:val="21"/>
                <w:szCs w:val="21"/>
              </w:rPr>
              <w:t>*</w:t>
            </w:r>
          </w:p>
          <w:p w14:paraId="63B9127B" w14:textId="72C0F108" w:rsidR="004F6954" w:rsidRPr="0048060F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EEBC68D" wp14:editId="662CF8CB">
                  <wp:extent cx="635754" cy="6175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EE50B" w14:textId="77777777" w:rsidR="004C0163" w:rsidRDefault="004C0163" w:rsidP="00997B81">
      <w:pPr>
        <w:jc w:val="center"/>
        <w:rPr>
          <w:rFonts w:ascii="Noteworthy Light" w:hAnsi="Noteworthy Light"/>
          <w:b/>
        </w:rPr>
      </w:pPr>
    </w:p>
    <w:p w14:paraId="47434377" w14:textId="6D578C0B" w:rsidR="00997B81" w:rsidRPr="00997B81" w:rsidRDefault="00FC311C" w:rsidP="00997B81">
      <w:pPr>
        <w:jc w:val="center"/>
        <w:rPr>
          <w:rFonts w:ascii="Noteworthy Light" w:hAnsi="Noteworthy Light"/>
          <w:b/>
        </w:rPr>
      </w:pPr>
      <w:r w:rsidRPr="00044244">
        <w:rPr>
          <w:rFonts w:ascii="Noteworthy Light" w:hAnsi="Noteworthy Light"/>
          <w:b/>
        </w:rPr>
        <w:t>ESTA SEMANA EN LA ESCUELA ...</w:t>
      </w:r>
    </w:p>
    <w:p w14:paraId="4AF869F0" w14:textId="7423B08A" w:rsidR="000F2B48" w:rsidRPr="00DA00CA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eastAsia="Comic Sans MS" w:hAnsi="Noteworthy Light" w:cs="Comic Sans MS"/>
          <w:b/>
          <w:bCs/>
          <w:sz w:val="22"/>
          <w:szCs w:val="22"/>
        </w:rPr>
        <w:t>LECTURA:</w:t>
      </w:r>
      <w:r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lectura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continuaremos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nuestro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trabajo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Miss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Rumphius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haciendo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investigación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tomando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notas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sobre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el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Día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de la Tierra y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creando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una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mini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presentación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También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estamos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aprendiendo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sobre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el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significado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prefijos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cómo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pueden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ayudarnos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a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descifrar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palabras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difíciles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escritura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comenzaremos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a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redactar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nuestras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fábulas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originales</w:t>
      </w:r>
      <w:proofErr w:type="spellEnd"/>
      <w:r w:rsidR="000E2E8C" w:rsidRPr="000E2E8C">
        <w:rPr>
          <w:rFonts w:ascii="Noteworthy Light" w:eastAsia="Comic Sans MS" w:hAnsi="Noteworthy Light" w:cs="Comic Sans MS"/>
          <w:sz w:val="21"/>
          <w:szCs w:val="21"/>
        </w:rPr>
        <w:t>.</w:t>
      </w:r>
    </w:p>
    <w:p w14:paraId="53960544" w14:textId="340D336B" w:rsidR="000F2B48" w:rsidRPr="000E2E8C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  <w:sz w:val="22"/>
          <w:szCs w:val="22"/>
        </w:rPr>
        <w:t>MATEMÁTICAS</w:t>
      </w:r>
      <w:r w:rsidRPr="00044244">
        <w:rPr>
          <w:rFonts w:ascii="Noteworthy Light" w:hAnsi="Noteworthy Light"/>
          <w:sz w:val="22"/>
          <w:szCs w:val="22"/>
        </w:rPr>
        <w:t>:</w:t>
      </w:r>
      <w:r w:rsidR="001E4421" w:rsidRPr="001E4421"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Continuamos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nuestro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módulo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>: "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Solución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problemas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longitud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dinero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datos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".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Esta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semana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aprendemos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a resolver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problemas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de dos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pasos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involucran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dólares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y centavos con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totales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a $ 100 y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cómo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medir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pulgadas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También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tomaremos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nuestra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evaluación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mitad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unidad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esta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semana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>.</w:t>
      </w:r>
    </w:p>
    <w:p w14:paraId="4BCE65C4" w14:textId="4CC8418B" w:rsidR="00B95AA7" w:rsidRPr="009E0866" w:rsidRDefault="000F2B48" w:rsidP="000F2B48">
      <w:pPr>
        <w:rPr>
          <w:rFonts w:ascii="Noteworthy Light" w:hAnsi="Noteworthy Light"/>
          <w:sz w:val="21"/>
          <w:szCs w:val="21"/>
        </w:rPr>
      </w:pPr>
      <w:r w:rsidRPr="000E2E8C">
        <w:rPr>
          <w:rFonts w:ascii="Noteworthy Light" w:hAnsi="Noteworthy Light"/>
          <w:b/>
          <w:sz w:val="21"/>
          <w:szCs w:val="21"/>
        </w:rPr>
        <w:t>EVENTOS ESPECIALES:</w:t>
      </w:r>
      <w:r w:rsidR="00DA18D8" w:rsidRPr="000E2E8C">
        <w:rPr>
          <w:rFonts w:ascii="Noteworthy Light" w:hAnsi="Noteworthy Light"/>
          <w:b/>
          <w:sz w:val="21"/>
          <w:szCs w:val="21"/>
        </w:rPr>
        <w:t xml:space="preserve"> </w:t>
      </w:r>
      <w:r w:rsidR="000E2E8C" w:rsidRPr="000E2E8C">
        <w:rPr>
          <w:rFonts w:ascii="Noteworthy Light" w:hAnsi="Noteworthy Light"/>
          <w:sz w:val="21"/>
          <w:szCs w:val="21"/>
        </w:rPr>
        <w:t xml:space="preserve">Si no ha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devuelto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su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hoja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permiso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de Teton Science School,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por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favor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haga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esto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inmediatamente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Necesitamos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estos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permitir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los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estudiantes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asistan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a la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excursión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el 4 de mayo.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Vamos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tener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natación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semana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del 8 de mayo de 1: 45-2: 45. Los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estudiantes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tendrán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traer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traje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baño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una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toalla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una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bolsa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durante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toda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semana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. El 2do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grado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animales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funcionamiento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musical de JH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está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programado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para el 11 de mayo </w:t>
      </w:r>
      <w:proofErr w:type="spellStart"/>
      <w:r w:rsidR="000E2E8C" w:rsidRPr="000E2E8C">
        <w:rPr>
          <w:rFonts w:ascii="Noteworthy Light" w:hAnsi="Noteworthy Light"/>
          <w:sz w:val="21"/>
          <w:szCs w:val="21"/>
        </w:rPr>
        <w:t>en</w:t>
      </w:r>
      <w:proofErr w:type="spellEnd"/>
      <w:r w:rsidR="000E2E8C" w:rsidRPr="000E2E8C">
        <w:rPr>
          <w:rFonts w:ascii="Noteworthy Light" w:hAnsi="Noteworthy Light"/>
          <w:sz w:val="21"/>
          <w:szCs w:val="21"/>
        </w:rPr>
        <w:t xml:space="preserve"> 6:30.</w:t>
      </w:r>
    </w:p>
    <w:p w14:paraId="5AC9AAD1" w14:textId="77777777" w:rsidR="00044244" w:rsidRPr="003B41F5" w:rsidRDefault="00044244" w:rsidP="000F2B48">
      <w:pPr>
        <w:rPr>
          <w:rFonts w:ascii="Noteworthy Light" w:hAnsi="Noteworthy Light"/>
          <w:sz w:val="21"/>
          <w:szCs w:val="21"/>
        </w:rPr>
      </w:pPr>
    </w:p>
    <w:sectPr w:rsidR="00044244" w:rsidRPr="003B41F5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06F"/>
    <w:multiLevelType w:val="hybridMultilevel"/>
    <w:tmpl w:val="FB9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3E33"/>
    <w:multiLevelType w:val="hybridMultilevel"/>
    <w:tmpl w:val="4D8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62C"/>
    <w:multiLevelType w:val="hybridMultilevel"/>
    <w:tmpl w:val="0A9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7B0D"/>
    <w:multiLevelType w:val="hybridMultilevel"/>
    <w:tmpl w:val="FD5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00B0F"/>
    <w:multiLevelType w:val="hybridMultilevel"/>
    <w:tmpl w:val="04B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24A1"/>
    <w:multiLevelType w:val="hybridMultilevel"/>
    <w:tmpl w:val="E3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176AA"/>
    <w:rsid w:val="000408C9"/>
    <w:rsid w:val="00044244"/>
    <w:rsid w:val="00046665"/>
    <w:rsid w:val="000871DF"/>
    <w:rsid w:val="0009201E"/>
    <w:rsid w:val="000B5369"/>
    <w:rsid w:val="000E2E8C"/>
    <w:rsid w:val="000F2B48"/>
    <w:rsid w:val="000F3869"/>
    <w:rsid w:val="00166F23"/>
    <w:rsid w:val="001E4421"/>
    <w:rsid w:val="001F13B6"/>
    <w:rsid w:val="002227F1"/>
    <w:rsid w:val="00242A06"/>
    <w:rsid w:val="00287241"/>
    <w:rsid w:val="002D733B"/>
    <w:rsid w:val="002E2FD6"/>
    <w:rsid w:val="002F0FBD"/>
    <w:rsid w:val="00302B55"/>
    <w:rsid w:val="003064B0"/>
    <w:rsid w:val="003349C9"/>
    <w:rsid w:val="003377B7"/>
    <w:rsid w:val="00370E5E"/>
    <w:rsid w:val="00397B9C"/>
    <w:rsid w:val="003A7615"/>
    <w:rsid w:val="003B41F5"/>
    <w:rsid w:val="003B7B65"/>
    <w:rsid w:val="00453D89"/>
    <w:rsid w:val="00463EA8"/>
    <w:rsid w:val="0048060F"/>
    <w:rsid w:val="00481E33"/>
    <w:rsid w:val="0049023D"/>
    <w:rsid w:val="004C0163"/>
    <w:rsid w:val="004F6954"/>
    <w:rsid w:val="00551631"/>
    <w:rsid w:val="005A06B4"/>
    <w:rsid w:val="005B61B5"/>
    <w:rsid w:val="005B66E9"/>
    <w:rsid w:val="005E1CCC"/>
    <w:rsid w:val="00625190"/>
    <w:rsid w:val="006455E2"/>
    <w:rsid w:val="00681951"/>
    <w:rsid w:val="00687EB1"/>
    <w:rsid w:val="006906C9"/>
    <w:rsid w:val="006C3C64"/>
    <w:rsid w:val="006E2413"/>
    <w:rsid w:val="006E7214"/>
    <w:rsid w:val="007477D1"/>
    <w:rsid w:val="00763277"/>
    <w:rsid w:val="007768A3"/>
    <w:rsid w:val="0078122D"/>
    <w:rsid w:val="00786B70"/>
    <w:rsid w:val="00787C1D"/>
    <w:rsid w:val="007E6605"/>
    <w:rsid w:val="008463D9"/>
    <w:rsid w:val="008C7BF4"/>
    <w:rsid w:val="0091002A"/>
    <w:rsid w:val="009377AE"/>
    <w:rsid w:val="009573E3"/>
    <w:rsid w:val="00970549"/>
    <w:rsid w:val="00997B81"/>
    <w:rsid w:val="009E0866"/>
    <w:rsid w:val="009F2B71"/>
    <w:rsid w:val="009F61BC"/>
    <w:rsid w:val="00A378B1"/>
    <w:rsid w:val="00AA3AC1"/>
    <w:rsid w:val="00AD1024"/>
    <w:rsid w:val="00AE34BB"/>
    <w:rsid w:val="00B95AA7"/>
    <w:rsid w:val="00BB1F3D"/>
    <w:rsid w:val="00BF17E4"/>
    <w:rsid w:val="00C265B8"/>
    <w:rsid w:val="00C27441"/>
    <w:rsid w:val="00C414CC"/>
    <w:rsid w:val="00C95B95"/>
    <w:rsid w:val="00CA5D44"/>
    <w:rsid w:val="00CA76CF"/>
    <w:rsid w:val="00CB02CB"/>
    <w:rsid w:val="00CC3A66"/>
    <w:rsid w:val="00D16137"/>
    <w:rsid w:val="00D42649"/>
    <w:rsid w:val="00D62E6A"/>
    <w:rsid w:val="00DA00CA"/>
    <w:rsid w:val="00DA18D8"/>
    <w:rsid w:val="00E07165"/>
    <w:rsid w:val="00E366E5"/>
    <w:rsid w:val="00E70023"/>
    <w:rsid w:val="00E86800"/>
    <w:rsid w:val="00E90DDA"/>
    <w:rsid w:val="00ED55D9"/>
    <w:rsid w:val="00ED6343"/>
    <w:rsid w:val="00EE6371"/>
    <w:rsid w:val="00F151F6"/>
    <w:rsid w:val="00F17FDC"/>
    <w:rsid w:val="00FC311C"/>
    <w:rsid w:val="00FE599D"/>
    <w:rsid w:val="00FF4506"/>
    <w:rsid w:val="0AED05C3"/>
    <w:rsid w:val="4B57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1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2017-04-11T19:08:00Z</cp:lastPrinted>
  <dcterms:created xsi:type="dcterms:W3CDTF">2017-04-21T20:48:00Z</dcterms:created>
  <dcterms:modified xsi:type="dcterms:W3CDTF">2017-04-21T20:48:00Z</dcterms:modified>
</cp:coreProperties>
</file>